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3345" w14:textId="70AB3E54" w:rsidR="00BA23DB" w:rsidRPr="00BA23DB" w:rsidRDefault="00BA23DB" w:rsidP="00BA23DB">
      <w:pPr>
        <w:widowControl/>
        <w:spacing w:line="360" w:lineRule="auto"/>
        <w:contextualSpacing/>
        <w:jc w:val="center"/>
        <w:rPr>
          <w:rFonts w:eastAsia="標楷體"/>
          <w:b/>
          <w:sz w:val="32"/>
        </w:rPr>
      </w:pPr>
      <w:r w:rsidRPr="00F85BD0">
        <w:rPr>
          <w:rFonts w:eastAsia="標楷體" w:hint="eastAsia"/>
          <w:b/>
          <w:sz w:val="32"/>
        </w:rPr>
        <w:t>教案</w:t>
      </w:r>
      <w:r w:rsidR="005E537A" w:rsidRPr="009E4AE7">
        <w:rPr>
          <w:rFonts w:eastAsia="標楷體"/>
          <w:b/>
          <w:sz w:val="32"/>
        </w:rPr>
        <w:t>設計</w:t>
      </w:r>
    </w:p>
    <w:p w14:paraId="16551890" w14:textId="65AA2869" w:rsidR="005E537A" w:rsidRPr="009E4AE7" w:rsidRDefault="00FE7963" w:rsidP="004D089F">
      <w:pPr>
        <w:spacing w:line="360" w:lineRule="auto"/>
        <w:ind w:left="709" w:hangingChars="295" w:hanging="709"/>
        <w:rPr>
          <w:rFonts w:eastAsia="標楷體"/>
        </w:rPr>
      </w:pPr>
      <w:r w:rsidRPr="009E4AE7">
        <w:rPr>
          <w:rFonts w:eastAsia="標楷體"/>
          <w:b/>
        </w:rPr>
        <w:t>說明：</w:t>
      </w:r>
      <w:r w:rsidRPr="009E4AE7">
        <w:rPr>
          <w:rFonts w:eastAsia="標楷體"/>
        </w:rPr>
        <w:t>可依據</w:t>
      </w:r>
      <w:r>
        <w:rPr>
          <w:rFonts w:eastAsia="標楷體" w:hint="eastAsia"/>
        </w:rPr>
        <w:t>科技輔助自主學習</w:t>
      </w:r>
      <w:r w:rsidRPr="009E4AE7">
        <w:rPr>
          <w:rFonts w:eastAsia="標楷體"/>
        </w:rPr>
        <w:t>之授課內容，導入具</w:t>
      </w:r>
      <w:r>
        <w:rPr>
          <w:rFonts w:eastAsia="標楷體" w:hint="eastAsia"/>
        </w:rPr>
        <w:t>數位</w:t>
      </w:r>
      <w:r w:rsidRPr="009E4AE7">
        <w:rPr>
          <w:rFonts w:eastAsia="標楷體"/>
        </w:rPr>
        <w:t>學習模式的學習活動。</w:t>
      </w:r>
      <w:r w:rsidRPr="009E4AE7">
        <w:rPr>
          <w:rFonts w:eastAsia="標楷體"/>
          <w:b/>
        </w:rPr>
        <w:t>活動設計</w:t>
      </w:r>
      <w:r w:rsidRPr="009E4AE7">
        <w:rPr>
          <w:rFonts w:eastAsia="標楷體" w:hint="eastAsia"/>
          <w:b/>
        </w:rPr>
        <w:t>須包含</w:t>
      </w:r>
      <w:r w:rsidRPr="002E4B1C">
        <w:rPr>
          <w:rFonts w:eastAsia="標楷體" w:hint="eastAsia"/>
          <w:b/>
          <w:u w:val="single"/>
        </w:rPr>
        <w:t>課前自學</w:t>
      </w:r>
      <w:r w:rsidRPr="009E4AE7">
        <w:rPr>
          <w:rFonts w:eastAsia="標楷體" w:hint="eastAsia"/>
          <w:b/>
        </w:rPr>
        <w:t>、</w:t>
      </w:r>
      <w:r w:rsidRPr="002E4B1C">
        <w:rPr>
          <w:rFonts w:eastAsia="標楷體" w:hint="eastAsia"/>
          <w:b/>
          <w:u w:val="single"/>
        </w:rPr>
        <w:t>組內共學</w:t>
      </w:r>
      <w:r w:rsidRPr="009E4AE7">
        <w:rPr>
          <w:rFonts w:eastAsia="標楷體" w:hint="eastAsia"/>
          <w:b/>
        </w:rPr>
        <w:t>、</w:t>
      </w:r>
      <w:r w:rsidRPr="002E4B1C">
        <w:rPr>
          <w:rFonts w:eastAsia="標楷體" w:hint="eastAsia"/>
          <w:b/>
          <w:u w:val="single"/>
        </w:rPr>
        <w:t>組間共學</w:t>
      </w:r>
      <w:r w:rsidRPr="009E4AE7">
        <w:rPr>
          <w:rFonts w:eastAsia="標楷體" w:hint="eastAsia"/>
          <w:b/>
        </w:rPr>
        <w:t>以及</w:t>
      </w:r>
      <w:r w:rsidRPr="002E4B1C">
        <w:rPr>
          <w:rFonts w:eastAsia="標楷體" w:hint="eastAsia"/>
          <w:b/>
          <w:u w:val="single"/>
        </w:rPr>
        <w:t>教師導學</w:t>
      </w:r>
      <w:r w:rsidRPr="009E4AE7">
        <w:rPr>
          <w:rFonts w:eastAsia="標楷體" w:hint="eastAsia"/>
          <w:b/>
        </w:rPr>
        <w:t>4</w:t>
      </w:r>
      <w:r w:rsidRPr="009E4AE7">
        <w:rPr>
          <w:rFonts w:eastAsia="標楷體" w:hint="eastAsia"/>
          <w:b/>
        </w:rPr>
        <w:t>個部分</w:t>
      </w:r>
      <w:r>
        <w:rPr>
          <w:rFonts w:eastAsia="標楷體" w:hint="eastAsia"/>
          <w:b/>
        </w:rPr>
        <w:t>，</w:t>
      </w:r>
      <w:r w:rsidRPr="002E4B1C">
        <w:rPr>
          <w:rFonts w:eastAsia="標楷體" w:hint="eastAsia"/>
          <w:b/>
          <w:color w:val="000000" w:themeColor="text1"/>
          <w:u w:val="single"/>
        </w:rPr>
        <w:t>並附上</w:t>
      </w:r>
      <w:r>
        <w:rPr>
          <w:rFonts w:eastAsia="標楷體" w:hint="eastAsia"/>
          <w:b/>
          <w:color w:val="000000" w:themeColor="text1"/>
          <w:u w:val="single"/>
        </w:rPr>
        <w:t>各階段</w:t>
      </w:r>
      <w:r w:rsidRPr="002E4B1C">
        <w:rPr>
          <w:rFonts w:eastAsia="標楷體" w:hint="eastAsia"/>
          <w:b/>
          <w:color w:val="000000" w:themeColor="text1"/>
          <w:u w:val="single"/>
        </w:rPr>
        <w:t>教學過程的照片</w:t>
      </w:r>
      <w:r w:rsidRPr="009E4AE7">
        <w:rPr>
          <w:rFonts w:eastAsia="標楷體"/>
          <w:b/>
        </w:rPr>
        <w:t>。</w:t>
      </w:r>
      <w:r w:rsidRPr="009E4AE7">
        <w:rPr>
          <w:rFonts w:eastAsia="標楷體"/>
        </w:rPr>
        <w:t>另請就各教學與學習過程，選擇合適的科技輔助學習策略、數位學習平臺及科技工具，配合引導自主學習實施。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5630"/>
        <w:gridCol w:w="2118"/>
        <w:gridCol w:w="650"/>
      </w:tblGrid>
      <w:tr w:rsidR="005E537A" w:rsidRPr="009E4AE7" w14:paraId="346CFB2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99C08EE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  <w:kern w:val="0"/>
              </w:rPr>
              <w:t>教師姓名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20F6A47" w14:textId="633397A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5E537A" w:rsidRPr="009E4AE7" w14:paraId="75179C4E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C23E79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學科領域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87895CC" w14:textId="4D4DBD9B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E537A" w:rsidRPr="009E4AE7" w14:paraId="3A28EDC9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25D45D7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授課單元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主題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F116A53" w14:textId="3A6FB84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E537A" w:rsidRPr="009E4AE7" w14:paraId="3222F30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4F37069E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教學方式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D05C9FF" w14:textId="6AFD54E1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E537A" w:rsidRPr="009E4AE7" w14:paraId="25CB0C0A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01D1767C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資源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設備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書籍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08B936B" w14:textId="77777777" w:rsidR="005E537A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  <w:p w14:paraId="5B4B64A3" w14:textId="77777777" w:rsidR="004D089F" w:rsidRDefault="004D089F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  <w:p w14:paraId="083CF68C" w14:textId="05A30D8C" w:rsidR="004D089F" w:rsidRPr="009E4AE7" w:rsidRDefault="004D089F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5E537A" w:rsidRPr="009E4AE7" w14:paraId="5A78688B" w14:textId="77777777" w:rsidTr="00223303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99916E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教學總時間</w:t>
            </w:r>
            <w:r w:rsidRPr="009E4AE7">
              <w:rPr>
                <w:rFonts w:eastAsia="標楷體"/>
                <w:b/>
              </w:rPr>
              <w:t>(</w:t>
            </w:r>
            <w:r w:rsidRPr="009E4AE7">
              <w:rPr>
                <w:rFonts w:eastAsia="標楷體"/>
                <w:b/>
              </w:rPr>
              <w:t>分</w:t>
            </w:r>
            <w:r w:rsidRPr="009E4AE7">
              <w:rPr>
                <w:rFonts w:eastAsia="標楷體"/>
                <w:b/>
              </w:rPr>
              <w:t>)</w:t>
            </w:r>
          </w:p>
        </w:tc>
        <w:tc>
          <w:tcPr>
            <w:tcW w:w="43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6D12D6" w14:textId="1E13402A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A7EAB" w:rsidRPr="009E4AE7" w14:paraId="016DA508" w14:textId="77777777" w:rsidTr="00223303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5DA26B" w14:textId="0E6D8EBC" w:rsidR="00EA7EAB" w:rsidRPr="004D089F" w:rsidRDefault="00EA7EAB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4D089F">
              <w:rPr>
                <w:rFonts w:ascii="標楷體" w:eastAsia="標楷體" w:hAnsi="標楷體" w:hint="eastAsia"/>
                <w:b/>
              </w:rPr>
              <w:t>使用數位學習平臺</w:t>
            </w:r>
          </w:p>
        </w:tc>
        <w:tc>
          <w:tcPr>
            <w:tcW w:w="43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EA03EB" w14:textId="77777777" w:rsidR="00EA7EAB" w:rsidRDefault="00EA7EAB" w:rsidP="004D089F">
            <w:pPr>
              <w:rPr>
                <w:rFonts w:ascii="標楷體" w:eastAsia="標楷體" w:hAnsi="標楷體"/>
              </w:rPr>
            </w:pPr>
            <w:r w:rsidRPr="002A7410">
              <w:rPr>
                <w:rFonts w:ascii="標楷體" w:eastAsia="標楷體" w:hAnsi="標楷體" w:hint="eastAsia"/>
              </w:rPr>
              <w:t>□因材網 □學習拍 □G</w:t>
            </w:r>
            <w:r w:rsidRPr="002A7410">
              <w:rPr>
                <w:rFonts w:ascii="標楷體" w:eastAsia="標楷體" w:hAnsi="標楷體"/>
              </w:rPr>
              <w:t>oogle Classroom</w:t>
            </w:r>
            <w:r w:rsidRPr="002A7410">
              <w:rPr>
                <w:rFonts w:ascii="標楷體" w:eastAsia="標楷體" w:hAnsi="標楷體" w:hint="eastAsia"/>
              </w:rPr>
              <w:t xml:space="preserve"> □均一教育平臺 □S</w:t>
            </w:r>
            <w:r w:rsidRPr="002A7410">
              <w:rPr>
                <w:rFonts w:ascii="標楷體" w:eastAsia="標楷體" w:hAnsi="標楷體"/>
              </w:rPr>
              <w:t xml:space="preserve">eeSaw </w:t>
            </w:r>
          </w:p>
          <w:p w14:paraId="4F33064A" w14:textId="77777777" w:rsidR="004D089F" w:rsidRDefault="00EA7EAB" w:rsidP="004D089F">
            <w:pPr>
              <w:rPr>
                <w:rFonts w:ascii="標楷體" w:eastAsia="標楷體" w:hAnsi="標楷體"/>
              </w:rPr>
            </w:pPr>
            <w:r w:rsidRPr="002A7410">
              <w:rPr>
                <w:rFonts w:ascii="標楷體" w:eastAsia="標楷體" w:hAnsi="標楷體" w:hint="eastAsia"/>
              </w:rPr>
              <w:t>□雲端社群播客系統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08DA">
              <w:rPr>
                <w:rFonts w:ascii="標楷體" w:eastAsia="標楷體" w:hAnsi="標楷體" w:hint="eastAsia"/>
              </w:rPr>
              <w:t>□</w:t>
            </w:r>
            <w:r w:rsidRPr="002A7410">
              <w:rPr>
                <w:rFonts w:ascii="標楷體" w:eastAsia="標楷體" w:hAnsi="標楷體" w:hint="eastAsia"/>
              </w:rPr>
              <w:t>台達愛學網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08D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LearnMode</w:t>
            </w:r>
            <w:r w:rsidRPr="00AB08DA">
              <w:rPr>
                <w:rFonts w:ascii="標楷體" w:eastAsia="標楷體" w:hAnsi="標楷體" w:hint="eastAsia"/>
              </w:rPr>
              <w:t>學習吧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08DA">
              <w:rPr>
                <w:rFonts w:ascii="標楷體" w:eastAsia="標楷體" w:hAnsi="標楷體" w:hint="eastAsia"/>
              </w:rPr>
              <w:t>□</w:t>
            </w:r>
            <w:r w:rsidRPr="002A7410">
              <w:rPr>
                <w:rFonts w:ascii="標楷體" w:eastAsia="標楷體" w:hAnsi="標楷體"/>
              </w:rPr>
              <w:t>Edpuzzle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92CA974" w14:textId="576554F2" w:rsidR="00EA7EAB" w:rsidRPr="004D089F" w:rsidRDefault="00EA7EAB" w:rsidP="004D089F">
            <w:pPr>
              <w:rPr>
                <w:rFonts w:eastAsia="標楷體"/>
              </w:rPr>
            </w:pPr>
            <w:r w:rsidRPr="00AB08D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ool English</w:t>
            </w:r>
            <w:r>
              <w:rPr>
                <w:rFonts w:ascii="標楷體" w:eastAsia="標楷體" w:hAnsi="標楷體" w:hint="eastAsia"/>
              </w:rPr>
              <w:t>酷英</w:t>
            </w:r>
            <w:r w:rsidRPr="00AB08DA">
              <w:rPr>
                <w:rFonts w:ascii="標楷體" w:eastAsia="標楷體" w:hAnsi="標楷體" w:hint="eastAsia"/>
              </w:rPr>
              <w:t xml:space="preserve"> □</w:t>
            </w:r>
            <w:r w:rsidRPr="002A7410">
              <w:rPr>
                <w:rFonts w:ascii="標楷體" w:eastAsia="標楷體" w:hAnsi="標楷體"/>
              </w:rPr>
              <w:t>1Know</w:t>
            </w:r>
            <w:r w:rsidRPr="00AB08DA">
              <w:rPr>
                <w:rFonts w:ascii="標楷體" w:eastAsia="標楷體" w:hAnsi="標楷體" w:hint="eastAsia"/>
              </w:rPr>
              <w:t xml:space="preserve"> □</w:t>
            </w:r>
            <w:r w:rsidRPr="00AB08DA">
              <w:rPr>
                <w:rFonts w:ascii="標楷體" w:eastAsia="標楷體" w:hAnsi="標楷體"/>
              </w:rPr>
              <w:t xml:space="preserve">PaGamO </w:t>
            </w:r>
            <w:r w:rsidRPr="002A7410">
              <w:rPr>
                <w:rFonts w:ascii="標楷體" w:eastAsia="標楷體" w:hAnsi="標楷體" w:hint="eastAsia"/>
              </w:rPr>
              <w:t>□</w:t>
            </w:r>
            <w:r w:rsidRPr="002A7410">
              <w:rPr>
                <w:rFonts w:ascii="標楷體" w:eastAsia="標楷體" w:hAnsi="標楷體"/>
              </w:rPr>
              <w:t>其他</w:t>
            </w:r>
            <w:r w:rsidRPr="002A7410">
              <w:rPr>
                <w:rFonts w:ascii="標楷體" w:eastAsia="標楷體" w:hAnsi="標楷體" w:hint="eastAsia"/>
              </w:rPr>
              <w:t>：</w:t>
            </w:r>
            <w:r w:rsidRPr="002A7410">
              <w:rPr>
                <w:rFonts w:ascii="標楷體" w:eastAsia="標楷體" w:hAnsi="標楷體"/>
              </w:rPr>
              <w:t>_______</w:t>
            </w:r>
          </w:p>
        </w:tc>
      </w:tr>
      <w:tr w:rsidR="005E537A" w:rsidRPr="009E4AE7" w14:paraId="200481F8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4F7D4D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  <w:kern w:val="0"/>
              </w:rPr>
              <w:t>課程階段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6E6E2" w14:textId="77777777" w:rsidR="005E537A" w:rsidRPr="009E4AE7" w:rsidRDefault="005E537A" w:rsidP="0022330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</w:rPr>
              <w:t>教學活動</w:t>
            </w: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46C3A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教材與使用之科技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C8DE49" w14:textId="77777777" w:rsidR="005E537A" w:rsidRPr="009E4AE7" w:rsidRDefault="005E537A" w:rsidP="0022330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</w:rPr>
              <w:t>時間</w:t>
            </w:r>
          </w:p>
        </w:tc>
      </w:tr>
      <w:tr w:rsidR="005E537A" w:rsidRPr="009E4AE7" w14:paraId="384B2865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67FACCB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課前自學</w:t>
            </w:r>
          </w:p>
          <w:p w14:paraId="60ECED0C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7C4EC185" w14:textId="5DC4C6EE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</w:t>
            </w:r>
            <w:r w:rsidRPr="009E4AE7">
              <w:rPr>
                <w:rFonts w:eastAsia="標楷體"/>
              </w:rPr>
              <w:t>WSQ</w:t>
            </w:r>
            <w:r w:rsidRPr="009E4AE7">
              <w:rPr>
                <w:rFonts w:eastAsia="標楷體"/>
              </w:rPr>
              <w:t>學習單》</w:t>
            </w:r>
          </w:p>
          <w:p w14:paraId="0E6BBFD5" w14:textId="37AA85A8" w:rsidR="005E537A" w:rsidRDefault="005E537A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23D65566" w14:textId="7096FBF3" w:rsidR="00367399" w:rsidRDefault="00367399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6B4C8792" w14:textId="77777777" w:rsidR="00367399" w:rsidRDefault="00367399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7A72D4B8" w14:textId="77777777" w:rsidR="00EA7EAB" w:rsidRDefault="00EA7EAB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4F2F4A89" w14:textId="56AB0886" w:rsidR="00EA7EAB" w:rsidRPr="00FE7963" w:rsidRDefault="00EA7EAB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03D3A47C" w14:textId="28B872B0" w:rsidR="00FC6F88" w:rsidRPr="009E4AE7" w:rsidRDefault="00FC6F88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</w:tcPr>
          <w:p w14:paraId="6959E24A" w14:textId="0BE3441B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E537A" w:rsidRPr="009E4AE7" w14:paraId="54D81478" w14:textId="77777777" w:rsidTr="00676487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</w:tcPr>
          <w:p w14:paraId="365979AB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組內共學</w:t>
            </w:r>
          </w:p>
          <w:p w14:paraId="219D59D5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tcBorders>
              <w:bottom w:val="single" w:sz="6" w:space="0" w:color="auto"/>
            </w:tcBorders>
            <w:shd w:val="clear" w:color="auto" w:fill="auto"/>
          </w:tcPr>
          <w:p w14:paraId="2C8C098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《平衡式學習策略》</w:t>
            </w:r>
          </w:p>
          <w:p w14:paraId="12003F14" w14:textId="71F9D443" w:rsidR="005E537A" w:rsidRDefault="005E537A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185101A8" w14:textId="76B9527C" w:rsidR="00367399" w:rsidRDefault="00367399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3E9E51B0" w14:textId="77777777" w:rsidR="00367399" w:rsidRDefault="00367399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14FD9735" w14:textId="77777777" w:rsidR="00EA7EAB" w:rsidRDefault="00EA7EAB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3A26A322" w14:textId="2E808F13" w:rsidR="00EA7EAB" w:rsidRPr="00FE7963" w:rsidRDefault="00EA7EAB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tcBorders>
              <w:bottom w:val="single" w:sz="6" w:space="0" w:color="auto"/>
            </w:tcBorders>
            <w:shd w:val="clear" w:color="auto" w:fill="auto"/>
          </w:tcPr>
          <w:p w14:paraId="62D3B545" w14:textId="7A07A710" w:rsidR="00FC6F88" w:rsidRPr="009E4AE7" w:rsidRDefault="00FC6F88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5" w:type="pct"/>
            <w:tcBorders>
              <w:bottom w:val="single" w:sz="6" w:space="0" w:color="auto"/>
            </w:tcBorders>
            <w:shd w:val="clear" w:color="auto" w:fill="auto"/>
          </w:tcPr>
          <w:p w14:paraId="6EDDFA4B" w14:textId="47148A3A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E537A" w:rsidRPr="009E4AE7" w14:paraId="24195025" w14:textId="77777777" w:rsidTr="00676487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09617F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組間互學</w:t>
            </w:r>
          </w:p>
          <w:p w14:paraId="19210B96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F7FBD9" w14:textId="77777777" w:rsidR="00367399" w:rsidRDefault="005E537A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《平衡式學習策略》</w:t>
            </w:r>
          </w:p>
          <w:p w14:paraId="50548C90" w14:textId="33B78981" w:rsidR="00367399" w:rsidRDefault="00367399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2322F521" w14:textId="77777777" w:rsidR="00676487" w:rsidRDefault="00676487" w:rsidP="00FE7963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6A98D50B" w14:textId="77777777" w:rsidR="00676487" w:rsidRDefault="00676487" w:rsidP="00FE7963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52CFB541" w14:textId="6C6320F9" w:rsidR="00EA7EAB" w:rsidRPr="00FE7963" w:rsidRDefault="00EA7EAB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69608C" w14:textId="45E61158" w:rsidR="00FC6F88" w:rsidRPr="009E4AE7" w:rsidRDefault="00FC6F88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A99DD9" w14:textId="12A10268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E537A" w:rsidRPr="009E4AE7" w14:paraId="2E1B4F2B" w14:textId="77777777" w:rsidTr="00676487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246BC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教師導學</w:t>
            </w:r>
          </w:p>
          <w:p w14:paraId="5AD4425D" w14:textId="3A1F6D29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【教師導學】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5C7C57" w14:textId="0431FA77" w:rsidR="00EA7EAB" w:rsidRDefault="00EA7EAB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0C625730" w14:textId="0F22AF9C" w:rsidR="00676487" w:rsidRDefault="00676487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40B7A520" w14:textId="77777777" w:rsidR="00676487" w:rsidRDefault="00676487" w:rsidP="00FE7963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7E6A8007" w14:textId="3249C6CD" w:rsidR="00EA7EAB" w:rsidRPr="00FE7963" w:rsidRDefault="00EA7EAB" w:rsidP="00FE796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F406AF" w14:textId="3BC89924" w:rsidR="005E537A" w:rsidRPr="009E4AE7" w:rsidRDefault="005E537A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0B15520" w14:textId="26343456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E537A" w:rsidRPr="009E4AE7" w14:paraId="6402D536" w14:textId="77777777" w:rsidTr="00EA7EAB">
        <w:trPr>
          <w:trHeight w:val="163"/>
        </w:trPr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14:paraId="1561CD04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(</w:t>
            </w:r>
            <w:r w:rsidRPr="009E4AE7">
              <w:rPr>
                <w:rFonts w:eastAsia="標楷體"/>
              </w:rPr>
              <w:t>如格式不符使用，教師可自行調整</w:t>
            </w:r>
            <w:r w:rsidRPr="009E4AE7">
              <w:rPr>
                <w:rFonts w:eastAsia="標楷體"/>
              </w:rPr>
              <w:t>)</w:t>
            </w:r>
          </w:p>
        </w:tc>
      </w:tr>
    </w:tbl>
    <w:p w14:paraId="54B379C1" w14:textId="50A24587" w:rsidR="00676487" w:rsidRPr="00676487" w:rsidRDefault="00676487" w:rsidP="00367399">
      <w:pPr>
        <w:widowControl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Arial" w:hint="eastAsia"/>
          <w:b/>
          <w:bCs/>
          <w:color w:val="FF0000"/>
        </w:rPr>
        <w:t>備註：</w:t>
      </w:r>
      <w:r>
        <w:rPr>
          <w:rFonts w:ascii="標楷體" w:eastAsia="標楷體" w:hAnsi="標楷體" w:cs="Arial"/>
          <w:b/>
          <w:bCs/>
          <w:color w:val="FF0000"/>
        </w:rPr>
        <w:t>113</w:t>
      </w:r>
      <w:r w:rsidRPr="00676487">
        <w:rPr>
          <w:rFonts w:ascii="標楷體" w:eastAsia="標楷體" w:hAnsi="標楷體" w:cs="Arial"/>
          <w:b/>
          <w:bCs/>
          <w:color w:val="FF0000"/>
        </w:rPr>
        <w:t>學年度「</w:t>
      </w:r>
      <w:r w:rsidRPr="00676487">
        <w:rPr>
          <w:rStyle w:val="gmail-il"/>
          <w:rFonts w:ascii="標楷體" w:eastAsia="標楷體" w:hAnsi="標楷體" w:cs="Arial"/>
          <w:b/>
          <w:bCs/>
          <w:color w:val="FF0000"/>
        </w:rPr>
        <w:t>開放教室</w:t>
      </w:r>
      <w:r w:rsidRPr="00676487">
        <w:rPr>
          <w:rFonts w:ascii="標楷體" w:eastAsia="標楷體" w:hAnsi="標楷體" w:cs="Arial"/>
          <w:b/>
          <w:bCs/>
          <w:color w:val="FF0000"/>
        </w:rPr>
        <w:t>」的實施</w:t>
      </w:r>
      <w:bookmarkStart w:id="0" w:name="_GoBack"/>
      <w:bookmarkEnd w:id="0"/>
      <w:r w:rsidRPr="00676487">
        <w:rPr>
          <w:rFonts w:ascii="標楷體" w:eastAsia="標楷體" w:hAnsi="標楷體" w:cs="Arial"/>
          <w:b/>
          <w:bCs/>
          <w:color w:val="FF0000"/>
        </w:rPr>
        <w:t>需</w:t>
      </w:r>
      <w:r>
        <w:rPr>
          <w:rFonts w:ascii="標楷體" w:eastAsia="標楷體" w:hAnsi="標楷體" w:cs="Arial" w:hint="eastAsia"/>
          <w:b/>
          <w:bCs/>
          <w:color w:val="FF0000"/>
        </w:rPr>
        <w:t>至少</w:t>
      </w:r>
      <w:r>
        <w:rPr>
          <w:rFonts w:ascii="標楷體" w:eastAsia="標楷體" w:hAnsi="標楷體" w:cs="Arial" w:hint="eastAsia"/>
          <w:b/>
          <w:bCs/>
          <w:color w:val="FF0000"/>
        </w:rPr>
        <w:t>包</w:t>
      </w:r>
      <w:r w:rsidRPr="00676487">
        <w:rPr>
          <w:rFonts w:ascii="標楷體" w:eastAsia="標楷體" w:hAnsi="標楷體" w:cs="Arial"/>
          <w:b/>
          <w:bCs/>
          <w:color w:val="FF0000"/>
        </w:rPr>
        <w:t>含四學中的</w:t>
      </w:r>
      <w:r w:rsidRPr="00676487">
        <w:rPr>
          <w:rFonts w:ascii="標楷體" w:eastAsia="標楷體" w:hAnsi="標楷體" w:cs="Arial" w:hint="eastAsia"/>
          <w:b/>
          <w:bCs/>
          <w:color w:val="FF0000"/>
        </w:rPr>
        <w:t>其中</w:t>
      </w:r>
      <w:r w:rsidRPr="00676487">
        <w:rPr>
          <w:rFonts w:ascii="標楷體" w:eastAsia="標楷體" w:hAnsi="標楷體" w:cs="Arial"/>
          <w:b/>
          <w:bCs/>
          <w:color w:val="FF0000"/>
        </w:rPr>
        <w:t>兩項。</w:t>
      </w:r>
    </w:p>
    <w:p w14:paraId="05920EF2" w14:textId="3581EED0" w:rsidR="005E537A" w:rsidRPr="00FE7963" w:rsidRDefault="005E537A" w:rsidP="00367399">
      <w:pPr>
        <w:widowControl/>
        <w:jc w:val="both"/>
        <w:rPr>
          <w:rFonts w:eastAsia="標楷體"/>
        </w:rPr>
      </w:pPr>
      <w:r w:rsidRPr="009E4AE7">
        <w:rPr>
          <w:rFonts w:eastAsia="標楷體"/>
        </w:rPr>
        <w:br w:type="page"/>
      </w:r>
      <w:r w:rsidR="00FC6F88" w:rsidRPr="009E4AE7">
        <w:rPr>
          <w:rFonts w:eastAsia="標楷體"/>
        </w:rPr>
        <w:lastRenderedPageBreak/>
        <w:t>表</w:t>
      </w:r>
      <w:r w:rsidR="00FC6F88" w:rsidRPr="009E4AE7">
        <w:rPr>
          <w:rFonts w:eastAsia="標楷體"/>
        </w:rPr>
        <w:t>1.</w:t>
      </w:r>
      <w:r w:rsidRPr="009E4AE7">
        <w:rPr>
          <w:rFonts w:eastAsia="標楷體"/>
        </w:rPr>
        <w:t>WSQ</w:t>
      </w:r>
      <w:r w:rsidRPr="009E4AE7">
        <w:rPr>
          <w:rFonts w:eastAsia="標楷體"/>
        </w:rPr>
        <w:t>學習單</w:t>
      </w:r>
      <w:r w:rsidR="00FE7963">
        <w:rPr>
          <w:rFonts w:eastAsia="標楷體" w:hint="eastAsia"/>
        </w:rPr>
        <w:t xml:space="preserve">    </w:t>
      </w:r>
      <w:r w:rsidR="00FE7963" w:rsidRPr="002B7471">
        <w:rPr>
          <w:rFonts w:ascii="標楷體" w:eastAsia="標楷體" w:hAnsi="標楷體"/>
        </w:rPr>
        <w:t xml:space="preserve">  </w:t>
      </w:r>
      <w:r w:rsidR="00FE7963">
        <w:rPr>
          <w:rFonts w:ascii="標楷體" w:eastAsia="標楷體" w:hAnsi="標楷體" w:hint="eastAsia"/>
        </w:rPr>
        <w:t xml:space="preserve">    </w:t>
      </w:r>
      <w:r w:rsidR="00EA7EAB">
        <w:rPr>
          <w:rFonts w:ascii="標楷體" w:eastAsia="標楷體" w:hAnsi="標楷體" w:hint="eastAsia"/>
        </w:rPr>
        <w:t xml:space="preserve"> </w:t>
      </w:r>
      <w:r w:rsidR="00FE7963" w:rsidRPr="002B7471">
        <w:rPr>
          <w:rFonts w:ascii="標楷體" w:eastAsia="標楷體" w:hAnsi="標楷體"/>
        </w:rPr>
        <w:t xml:space="preserve"> 班級:           座號:           姓名: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1"/>
        <w:gridCol w:w="8685"/>
      </w:tblGrid>
      <w:tr w:rsidR="005E537A" w:rsidRPr="00EA7EAB" w14:paraId="79316D93" w14:textId="77777777" w:rsidTr="00223303">
        <w:trPr>
          <w:trHeight w:val="3840"/>
        </w:trPr>
        <w:tc>
          <w:tcPr>
            <w:tcW w:w="540" w:type="pct"/>
            <w:vMerge w:val="restart"/>
          </w:tcPr>
          <w:p w14:paraId="4F540AFE" w14:textId="77777777" w:rsidR="005E537A" w:rsidRPr="00EA7EAB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  <w:r w:rsidRPr="00EA7EAB">
              <w:rPr>
                <w:rFonts w:eastAsia="標楷體"/>
                <w:sz w:val="24"/>
              </w:rPr>
              <w:t>觀察及記錄</w:t>
            </w:r>
            <w:r w:rsidRPr="00EA7EAB">
              <w:rPr>
                <w:rFonts w:eastAsia="標楷體"/>
                <w:sz w:val="24"/>
              </w:rPr>
              <w:t>(W)</w:t>
            </w:r>
          </w:p>
        </w:tc>
        <w:tc>
          <w:tcPr>
            <w:tcW w:w="4460" w:type="pct"/>
          </w:tcPr>
          <w:p w14:paraId="66368B23" w14:textId="77777777" w:rsidR="005E537A" w:rsidRPr="00EA7EAB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  <w:r w:rsidRPr="00EA7EAB">
              <w:rPr>
                <w:rFonts w:eastAsia="標楷體"/>
                <w:sz w:val="24"/>
              </w:rPr>
              <w:t>請解決以下任務：</w:t>
            </w:r>
          </w:p>
          <w:p w14:paraId="1FBB8D88" w14:textId="3F11A0EB" w:rsidR="005E537A" w:rsidRPr="00EA7EAB" w:rsidRDefault="005E537A" w:rsidP="00FE796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5E537A" w:rsidRPr="00EA7EAB" w14:paraId="2737F90E" w14:textId="77777777" w:rsidTr="00223303">
        <w:tc>
          <w:tcPr>
            <w:tcW w:w="540" w:type="pct"/>
            <w:vMerge/>
          </w:tcPr>
          <w:p w14:paraId="78459211" w14:textId="77777777" w:rsidR="005E537A" w:rsidRPr="00EA7EAB" w:rsidRDefault="005E537A" w:rsidP="005E537A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4460" w:type="pct"/>
          </w:tcPr>
          <w:p w14:paraId="20018526" w14:textId="77777777" w:rsidR="005E537A" w:rsidRPr="00EA7EAB" w:rsidRDefault="005E537A" w:rsidP="005E537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  <w:sz w:val="24"/>
              </w:rPr>
            </w:pPr>
            <w:r w:rsidRPr="00EA7EAB">
              <w:rPr>
                <w:rFonts w:eastAsia="標楷體"/>
                <w:sz w:val="24"/>
              </w:rPr>
              <w:t>請記錄其他你覺得應該要注意的重點：</w:t>
            </w:r>
          </w:p>
          <w:p w14:paraId="16013DC2" w14:textId="77777777" w:rsidR="005E537A" w:rsidRPr="00EA7EAB" w:rsidRDefault="005E537A" w:rsidP="00223303">
            <w:pPr>
              <w:pStyle w:val="a3"/>
              <w:spacing w:line="360" w:lineRule="auto"/>
              <w:ind w:leftChars="0"/>
              <w:contextualSpacing/>
              <w:jc w:val="both"/>
              <w:rPr>
                <w:rFonts w:eastAsia="標楷體"/>
                <w:sz w:val="24"/>
              </w:rPr>
            </w:pPr>
          </w:p>
          <w:p w14:paraId="755DB6BA" w14:textId="25FA7FB0" w:rsidR="00FE7963" w:rsidRPr="00EA7EAB" w:rsidRDefault="00FE7963" w:rsidP="00223303">
            <w:pPr>
              <w:pStyle w:val="a3"/>
              <w:spacing w:line="360" w:lineRule="auto"/>
              <w:ind w:leftChars="0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5E537A" w:rsidRPr="00EA7EAB" w14:paraId="543E66DA" w14:textId="77777777" w:rsidTr="00223303">
        <w:tc>
          <w:tcPr>
            <w:tcW w:w="540" w:type="pct"/>
          </w:tcPr>
          <w:p w14:paraId="295A4EC0" w14:textId="77777777" w:rsidR="005E537A" w:rsidRPr="00EA7EAB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  <w:r w:rsidRPr="00EA7EAB">
              <w:rPr>
                <w:rFonts w:eastAsia="標楷體"/>
                <w:sz w:val="24"/>
              </w:rPr>
              <w:t>總結</w:t>
            </w:r>
            <w:r w:rsidRPr="00EA7EAB">
              <w:rPr>
                <w:rFonts w:eastAsia="標楷體"/>
                <w:sz w:val="24"/>
              </w:rPr>
              <w:t>(S)</w:t>
            </w:r>
          </w:p>
        </w:tc>
        <w:tc>
          <w:tcPr>
            <w:tcW w:w="4460" w:type="pct"/>
          </w:tcPr>
          <w:p w14:paraId="088BEC3A" w14:textId="77777777" w:rsidR="005E537A" w:rsidRPr="00EA7EAB" w:rsidRDefault="005E537A" w:rsidP="005E537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  <w:sz w:val="24"/>
              </w:rPr>
            </w:pPr>
            <w:r w:rsidRPr="00EA7EAB">
              <w:rPr>
                <w:rFonts w:eastAsia="標楷體"/>
                <w:sz w:val="24"/>
              </w:rPr>
              <w:t>根據你觀看的影片，請幫大家進行以下總結：</w:t>
            </w:r>
          </w:p>
          <w:p w14:paraId="71B364D0" w14:textId="77777777" w:rsidR="005E537A" w:rsidRPr="00EA7EAB" w:rsidRDefault="005E537A" w:rsidP="00FE796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  <w:p w14:paraId="575D00F4" w14:textId="77777777" w:rsidR="00FE7963" w:rsidRPr="00EA7EAB" w:rsidRDefault="00FE7963" w:rsidP="00FE796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  <w:p w14:paraId="3BF8D634" w14:textId="0A2F65B2" w:rsidR="00FE7963" w:rsidRPr="00EA7EAB" w:rsidRDefault="00FE7963" w:rsidP="00FE796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5E537A" w:rsidRPr="00EA7EAB" w14:paraId="120D7C68" w14:textId="77777777" w:rsidTr="00223303">
        <w:tc>
          <w:tcPr>
            <w:tcW w:w="540" w:type="pct"/>
          </w:tcPr>
          <w:p w14:paraId="78FC8A7D" w14:textId="77777777" w:rsidR="005E537A" w:rsidRPr="00EA7EAB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  <w:r w:rsidRPr="00EA7EAB">
              <w:rPr>
                <w:rFonts w:eastAsia="標楷體"/>
                <w:sz w:val="24"/>
              </w:rPr>
              <w:t>提問</w:t>
            </w:r>
            <w:r w:rsidRPr="00EA7EAB">
              <w:rPr>
                <w:rFonts w:eastAsia="標楷體"/>
                <w:sz w:val="24"/>
              </w:rPr>
              <w:t>(Q)</w:t>
            </w:r>
          </w:p>
        </w:tc>
        <w:tc>
          <w:tcPr>
            <w:tcW w:w="4460" w:type="pct"/>
          </w:tcPr>
          <w:p w14:paraId="7014A2E0" w14:textId="77777777" w:rsidR="005E537A" w:rsidRPr="00EA7EAB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  <w:r w:rsidRPr="00EA7EAB">
              <w:rPr>
                <w:rFonts w:eastAsia="標楷體"/>
                <w:sz w:val="24"/>
              </w:rPr>
              <w:t>回想你的學習過程，你有發現那些不了解的地方嗎</w:t>
            </w:r>
            <w:r w:rsidRPr="00EA7EAB">
              <w:rPr>
                <w:rFonts w:eastAsia="標楷體"/>
                <w:sz w:val="24"/>
              </w:rPr>
              <w:t>?</w:t>
            </w:r>
            <w:r w:rsidRPr="00EA7EAB">
              <w:rPr>
                <w:rFonts w:eastAsia="標楷體"/>
                <w:sz w:val="24"/>
              </w:rPr>
              <w:t>請在以下列出</w:t>
            </w:r>
            <w:r w:rsidRPr="00EA7EAB">
              <w:rPr>
                <w:rFonts w:eastAsia="標楷體"/>
                <w:sz w:val="24"/>
              </w:rPr>
              <w:t>2-3</w:t>
            </w:r>
            <w:r w:rsidRPr="00EA7EAB">
              <w:rPr>
                <w:rFonts w:eastAsia="標楷體"/>
                <w:sz w:val="24"/>
              </w:rPr>
              <w:t>個你不瞭解的地方。</w:t>
            </w:r>
          </w:p>
          <w:p w14:paraId="79F73169" w14:textId="77777777" w:rsidR="00FE7963" w:rsidRPr="00EA7EAB" w:rsidRDefault="00FE7963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  <w:p w14:paraId="0739A9BD" w14:textId="77777777" w:rsidR="00FE7963" w:rsidRPr="00EA7EAB" w:rsidRDefault="00FE7963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  <w:p w14:paraId="656F094E" w14:textId="77777777" w:rsidR="00FE7963" w:rsidRPr="00EA7EAB" w:rsidRDefault="00FE7963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  <w:p w14:paraId="0B59E0B0" w14:textId="4A316EA8" w:rsidR="00FE7963" w:rsidRPr="00EA7EAB" w:rsidRDefault="00FE7963" w:rsidP="00223303">
            <w:pPr>
              <w:spacing w:line="360" w:lineRule="auto"/>
              <w:contextualSpacing/>
              <w:jc w:val="both"/>
              <w:rPr>
                <w:rFonts w:eastAsia="標楷體"/>
                <w:sz w:val="24"/>
              </w:rPr>
            </w:pPr>
          </w:p>
        </w:tc>
      </w:tr>
    </w:tbl>
    <w:p w14:paraId="2A6A6BAA" w14:textId="77777777" w:rsidR="005E537A" w:rsidRPr="009E4AE7" w:rsidRDefault="005E537A" w:rsidP="005E537A">
      <w:pPr>
        <w:widowControl/>
        <w:spacing w:line="360" w:lineRule="auto"/>
        <w:contextualSpacing/>
        <w:jc w:val="both"/>
        <w:rPr>
          <w:rFonts w:eastAsia="標楷體"/>
        </w:rPr>
      </w:pPr>
    </w:p>
    <w:p w14:paraId="4F67D870" w14:textId="77777777" w:rsidR="00FE7963" w:rsidRPr="002B7471" w:rsidRDefault="005E537A" w:rsidP="004D089F">
      <w:pPr>
        <w:widowControl/>
        <w:spacing w:line="360" w:lineRule="auto"/>
        <w:rPr>
          <w:rFonts w:ascii="標楷體" w:eastAsia="標楷體" w:hAnsi="標楷體"/>
        </w:rPr>
      </w:pPr>
      <w:r w:rsidRPr="009E4AE7">
        <w:rPr>
          <w:rFonts w:eastAsia="標楷體"/>
        </w:rPr>
        <w:br w:type="page"/>
      </w:r>
      <w:r w:rsidR="00FE7963" w:rsidRPr="002B7471">
        <w:rPr>
          <w:rFonts w:ascii="標楷體" w:eastAsia="標楷體" w:hAnsi="標楷體"/>
        </w:rPr>
        <w:lastRenderedPageBreak/>
        <w:t>表2.組內共學任務學習單          班級:             座號:           姓名:</w:t>
      </w:r>
    </w:p>
    <w:tbl>
      <w:tblPr>
        <w:tblStyle w:val="a4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FE7963" w:rsidRPr="00EA7EAB" w14:paraId="336937B6" w14:textId="77777777" w:rsidTr="00EA7EAB">
        <w:trPr>
          <w:trHeight w:val="3772"/>
        </w:trPr>
        <w:tc>
          <w:tcPr>
            <w:tcW w:w="9950" w:type="dxa"/>
          </w:tcPr>
          <w:p w14:paraId="39E3C572" w14:textId="63AF1C79" w:rsidR="00FE7963" w:rsidRPr="00EA7EAB" w:rsidRDefault="00EA7EAB" w:rsidP="001745E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</w:p>
          <w:p w14:paraId="721A7B74" w14:textId="77777777" w:rsidR="00FE7963" w:rsidRPr="00EA7EAB" w:rsidRDefault="00FE7963" w:rsidP="001745E9">
            <w:pPr>
              <w:rPr>
                <w:rFonts w:ascii="標楷體" w:eastAsia="標楷體" w:hAnsi="標楷體"/>
                <w:sz w:val="24"/>
              </w:rPr>
            </w:pPr>
          </w:p>
          <w:p w14:paraId="7CFF178F" w14:textId="77777777" w:rsidR="00FE7963" w:rsidRPr="00EA7EAB" w:rsidRDefault="00FE7963" w:rsidP="001745E9">
            <w:pPr>
              <w:rPr>
                <w:rFonts w:ascii="標楷體" w:eastAsia="標楷體" w:hAnsi="標楷體"/>
                <w:sz w:val="24"/>
              </w:rPr>
            </w:pPr>
          </w:p>
          <w:p w14:paraId="6137C40E" w14:textId="77777777" w:rsidR="00FE7963" w:rsidRPr="00EA7EAB" w:rsidRDefault="00FE7963" w:rsidP="001745E9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14:paraId="668B06CC" w14:textId="77777777" w:rsidR="00FE7963" w:rsidRDefault="00FE7963" w:rsidP="00FE7963">
      <w:pPr>
        <w:rPr>
          <w:rFonts w:ascii="標楷體" w:eastAsia="標楷體" w:hAnsi="標楷體"/>
        </w:rPr>
      </w:pPr>
    </w:p>
    <w:tbl>
      <w:tblPr>
        <w:tblStyle w:val="a4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FE7963" w:rsidRPr="00EA7EAB" w14:paraId="015A2609" w14:textId="77777777" w:rsidTr="00FE7963">
        <w:trPr>
          <w:trHeight w:val="3877"/>
        </w:trPr>
        <w:tc>
          <w:tcPr>
            <w:tcW w:w="9939" w:type="dxa"/>
          </w:tcPr>
          <w:p w14:paraId="55E8463B" w14:textId="013053C2" w:rsidR="00FE7963" w:rsidRPr="00EA7EAB" w:rsidRDefault="00EA7EAB" w:rsidP="001745E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</w:p>
          <w:p w14:paraId="4ADB3C1F" w14:textId="77777777" w:rsidR="00FE7963" w:rsidRPr="00EA7EAB" w:rsidRDefault="00FE7963" w:rsidP="001745E9">
            <w:pPr>
              <w:rPr>
                <w:rFonts w:ascii="標楷體" w:eastAsia="標楷體" w:hAnsi="標楷體"/>
                <w:sz w:val="24"/>
              </w:rPr>
            </w:pPr>
          </w:p>
          <w:p w14:paraId="579E404F" w14:textId="77777777" w:rsidR="00FE7963" w:rsidRPr="00EA7EAB" w:rsidRDefault="00FE7963" w:rsidP="001745E9">
            <w:pPr>
              <w:rPr>
                <w:rFonts w:ascii="標楷體" w:eastAsia="標楷體" w:hAnsi="標楷體"/>
                <w:sz w:val="24"/>
              </w:rPr>
            </w:pPr>
          </w:p>
          <w:p w14:paraId="6D1608BD" w14:textId="77777777" w:rsidR="00FE7963" w:rsidRPr="00EA7EAB" w:rsidRDefault="00FE7963" w:rsidP="001745E9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14:paraId="4FB10FFB" w14:textId="77777777" w:rsidR="005E537A" w:rsidRPr="009E4AE7" w:rsidRDefault="005E537A" w:rsidP="005E537A">
      <w:pPr>
        <w:widowControl/>
        <w:rPr>
          <w:rFonts w:eastAsia="標楷體"/>
        </w:rPr>
      </w:pPr>
    </w:p>
    <w:sectPr w:rsidR="005E537A" w:rsidRPr="009E4AE7" w:rsidSect="00676487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57B88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52E50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57DAB"/>
    <w:multiLevelType w:val="hybridMultilevel"/>
    <w:tmpl w:val="5344CB2C"/>
    <w:lvl w:ilvl="0" w:tplc="EC90DE6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A7106"/>
    <w:multiLevelType w:val="hybridMultilevel"/>
    <w:tmpl w:val="F282F61E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B54C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501A8"/>
    <w:multiLevelType w:val="hybridMultilevel"/>
    <w:tmpl w:val="295C2768"/>
    <w:lvl w:ilvl="0" w:tplc="39C255F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ABFC750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D1309892">
      <w:start w:val="1"/>
      <w:numFmt w:val="decimal"/>
      <w:suff w:val="nothing"/>
      <w:lvlText w:val="%3."/>
      <w:lvlJc w:val="left"/>
      <w:pPr>
        <w:ind w:left="189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347EB"/>
    <w:multiLevelType w:val="hybridMultilevel"/>
    <w:tmpl w:val="8E2C9A40"/>
    <w:lvl w:ilvl="0" w:tplc="D1309892">
      <w:start w:val="1"/>
      <w:numFmt w:val="decimal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C7BB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C6008E"/>
    <w:multiLevelType w:val="hybridMultilevel"/>
    <w:tmpl w:val="C8B676D2"/>
    <w:lvl w:ilvl="0" w:tplc="60BEE390">
      <w:start w:val="1"/>
      <w:numFmt w:val="decimal"/>
      <w:lvlText w:val="(%1)"/>
      <w:lvlJc w:val="left"/>
      <w:pPr>
        <w:ind w:left="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abstractNum w:abstractNumId="10" w15:restartNumberingAfterBreak="0">
    <w:nsid w:val="22BE7B85"/>
    <w:multiLevelType w:val="hybridMultilevel"/>
    <w:tmpl w:val="D58CEFAA"/>
    <w:lvl w:ilvl="0" w:tplc="F0B6104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3CE57FC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903B5D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36E70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E017F2"/>
    <w:multiLevelType w:val="hybridMultilevel"/>
    <w:tmpl w:val="04E4E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8A1A64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D539F0"/>
    <w:multiLevelType w:val="hybridMultilevel"/>
    <w:tmpl w:val="DF58DBDA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CAA225B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F22052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131CF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2303E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28689D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C503C1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3E39AD"/>
    <w:multiLevelType w:val="hybridMultilevel"/>
    <w:tmpl w:val="ABAC609E"/>
    <w:lvl w:ilvl="0" w:tplc="2266F4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A6B4A"/>
    <w:multiLevelType w:val="hybridMultilevel"/>
    <w:tmpl w:val="F282F61E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6237D9"/>
    <w:multiLevelType w:val="hybridMultilevel"/>
    <w:tmpl w:val="089C933E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4B5002"/>
    <w:multiLevelType w:val="hybridMultilevel"/>
    <w:tmpl w:val="ABAC609E"/>
    <w:lvl w:ilvl="0" w:tplc="2266F4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2E1D03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4C14BE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BD6B05"/>
    <w:multiLevelType w:val="hybridMultilevel"/>
    <w:tmpl w:val="6B24A1DC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6"/>
  </w:num>
  <w:num w:numId="5">
    <w:abstractNumId w:val="12"/>
  </w:num>
  <w:num w:numId="6">
    <w:abstractNumId w:val="23"/>
  </w:num>
  <w:num w:numId="7">
    <w:abstractNumId w:val="2"/>
  </w:num>
  <w:num w:numId="8">
    <w:abstractNumId w:val="21"/>
  </w:num>
  <w:num w:numId="9">
    <w:abstractNumId w:val="25"/>
  </w:num>
  <w:num w:numId="10">
    <w:abstractNumId w:val="22"/>
  </w:num>
  <w:num w:numId="11">
    <w:abstractNumId w:val="0"/>
  </w:num>
  <w:num w:numId="12">
    <w:abstractNumId w:val="13"/>
  </w:num>
  <w:num w:numId="13">
    <w:abstractNumId w:val="30"/>
  </w:num>
  <w:num w:numId="14">
    <w:abstractNumId w:val="20"/>
  </w:num>
  <w:num w:numId="15">
    <w:abstractNumId w:val="18"/>
  </w:num>
  <w:num w:numId="16">
    <w:abstractNumId w:val="5"/>
  </w:num>
  <w:num w:numId="17">
    <w:abstractNumId w:val="29"/>
  </w:num>
  <w:num w:numId="18">
    <w:abstractNumId w:val="7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9"/>
  </w:num>
  <w:num w:numId="25">
    <w:abstractNumId w:val="17"/>
  </w:num>
  <w:num w:numId="26">
    <w:abstractNumId w:val="27"/>
  </w:num>
  <w:num w:numId="27">
    <w:abstractNumId w:val="26"/>
  </w:num>
  <w:num w:numId="28">
    <w:abstractNumId w:val="15"/>
  </w:num>
  <w:num w:numId="29">
    <w:abstractNumId w:val="11"/>
  </w:num>
  <w:num w:numId="30">
    <w:abstractNumId w:val="8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7A"/>
    <w:rsid w:val="00064366"/>
    <w:rsid w:val="00183649"/>
    <w:rsid w:val="002B0DCC"/>
    <w:rsid w:val="002E4B1C"/>
    <w:rsid w:val="00367399"/>
    <w:rsid w:val="004D089F"/>
    <w:rsid w:val="005E537A"/>
    <w:rsid w:val="00672B2A"/>
    <w:rsid w:val="00676487"/>
    <w:rsid w:val="00957446"/>
    <w:rsid w:val="00BA23DB"/>
    <w:rsid w:val="00EA7EAB"/>
    <w:rsid w:val="00ED607B"/>
    <w:rsid w:val="00F85BD0"/>
    <w:rsid w:val="00FC6F88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7413"/>
  <w15:chartTrackingRefBased/>
  <w15:docId w15:val="{907ADE55-FF93-4589-90A0-FFAA64FC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7A"/>
    <w:pPr>
      <w:ind w:leftChars="200" w:left="480"/>
    </w:pPr>
  </w:style>
  <w:style w:type="table" w:styleId="a4">
    <w:name w:val="Table Grid"/>
    <w:basedOn w:val="a1"/>
    <w:uiPriority w:val="39"/>
    <w:rsid w:val="005E537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E537A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B0DC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0DCC"/>
  </w:style>
  <w:style w:type="character" w:customStyle="1" w:styleId="a8">
    <w:name w:val="註解文字 字元"/>
    <w:basedOn w:val="a0"/>
    <w:link w:val="a7"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0DC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B0DCC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0DC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e">
    <w:name w:val="Title"/>
    <w:basedOn w:val="a"/>
    <w:next w:val="a"/>
    <w:link w:val="af"/>
    <w:uiPriority w:val="10"/>
    <w:qFormat/>
    <w:rsid w:val="00FE79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FE79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gmail-il">
    <w:name w:val="gmail-il"/>
    <w:basedOn w:val="a0"/>
    <w:rsid w:val="0067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D1B7-957E-4174-A6A4-6D4B8CEE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Shu-Yun Chien</dc:creator>
  <cp:keywords/>
  <dc:description/>
  <cp:lastModifiedBy>TSH User05</cp:lastModifiedBy>
  <cp:revision>4</cp:revision>
  <dcterms:created xsi:type="dcterms:W3CDTF">2023-11-09T09:33:00Z</dcterms:created>
  <dcterms:modified xsi:type="dcterms:W3CDTF">2025-03-26T01:49:00Z</dcterms:modified>
</cp:coreProperties>
</file>